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50E" w:rsidRPr="0099750E" w:rsidRDefault="0099750E" w:rsidP="0099750E">
      <w:pPr>
        <w:jc w:val="center"/>
        <w:rPr>
          <w:rStyle w:val="footer1"/>
          <w:color w:val="C00000"/>
          <w:sz w:val="28"/>
          <w:szCs w:val="28"/>
          <w:shd w:val="clear" w:color="auto" w:fill="auto"/>
        </w:rPr>
      </w:pPr>
      <w:r w:rsidRPr="0099750E">
        <w:rPr>
          <w:rStyle w:val="footer1"/>
          <w:color w:val="C00000"/>
          <w:sz w:val="28"/>
          <w:szCs w:val="28"/>
          <w:shd w:val="clear" w:color="auto" w:fill="auto"/>
        </w:rPr>
        <w:t>Анализ урока</w:t>
      </w:r>
    </w:p>
    <w:p w:rsidR="0099750E" w:rsidRDefault="0099750E" w:rsidP="0099750E">
      <w:pPr>
        <w:rPr>
          <w:rStyle w:val="tdi1"/>
          <w:rFonts w:ascii="Times New Roman" w:hAnsi="Times New Roman" w:cs="Times New Roman"/>
          <w:color w:val="auto"/>
          <w:sz w:val="24"/>
        </w:rPr>
      </w:pPr>
    </w:p>
    <w:p w:rsidR="0099750E" w:rsidRDefault="0099750E" w:rsidP="0099750E">
      <w:pPr>
        <w:numPr>
          <w:ilvl w:val="0"/>
          <w:numId w:val="1"/>
        </w:numPr>
        <w:spacing w:line="360" w:lineRule="auto"/>
        <w:rPr>
          <w:rStyle w:val="tdi1"/>
          <w:rFonts w:ascii="Times New Roman" w:hAnsi="Times New Roman" w:cs="Times New Roman"/>
          <w:color w:val="auto"/>
          <w:sz w:val="24"/>
        </w:rPr>
      </w:pPr>
      <w:r>
        <w:rPr>
          <w:rStyle w:val="tdi1"/>
          <w:rFonts w:ascii="Times New Roman" w:hAnsi="Times New Roman" w:cs="Times New Roman"/>
          <w:color w:val="auto"/>
          <w:sz w:val="24"/>
        </w:rPr>
        <w:t xml:space="preserve">Класс </w:t>
      </w:r>
      <w:r w:rsidRPr="006903C5">
        <w:rPr>
          <w:rStyle w:val="tdi1"/>
          <w:rFonts w:ascii="Times New Roman" w:hAnsi="Times New Roman" w:cs="Times New Roman"/>
          <w:i/>
          <w:color w:val="auto"/>
          <w:sz w:val="24"/>
        </w:rPr>
        <w:t>1</w:t>
      </w:r>
      <w:r>
        <w:rPr>
          <w:rStyle w:val="tdi1"/>
          <w:rFonts w:ascii="Times New Roman" w:hAnsi="Times New Roman" w:cs="Times New Roman"/>
          <w:i/>
          <w:color w:val="auto"/>
          <w:sz w:val="24"/>
        </w:rPr>
        <w:t>0</w:t>
      </w:r>
    </w:p>
    <w:p w:rsidR="0099750E" w:rsidRDefault="0099750E" w:rsidP="0099750E">
      <w:pPr>
        <w:numPr>
          <w:ilvl w:val="0"/>
          <w:numId w:val="1"/>
        </w:numPr>
        <w:spacing w:line="360" w:lineRule="auto"/>
        <w:rPr>
          <w:rStyle w:val="tdi1"/>
          <w:rFonts w:ascii="Times New Roman" w:hAnsi="Times New Roman" w:cs="Times New Roman"/>
          <w:color w:val="auto"/>
          <w:sz w:val="24"/>
        </w:rPr>
      </w:pPr>
      <w:r>
        <w:rPr>
          <w:rStyle w:val="tdi1"/>
          <w:rFonts w:ascii="Times New Roman" w:hAnsi="Times New Roman" w:cs="Times New Roman"/>
          <w:color w:val="auto"/>
          <w:sz w:val="24"/>
        </w:rPr>
        <w:t xml:space="preserve">Предмет </w:t>
      </w:r>
      <w:r w:rsidRPr="006903C5">
        <w:rPr>
          <w:rStyle w:val="tdi1"/>
          <w:rFonts w:ascii="Times New Roman" w:hAnsi="Times New Roman" w:cs="Times New Roman"/>
          <w:i/>
          <w:color w:val="auto"/>
          <w:sz w:val="24"/>
        </w:rPr>
        <w:t>геометрия</w:t>
      </w:r>
    </w:p>
    <w:p w:rsidR="0099750E" w:rsidRPr="006903C5" w:rsidRDefault="0099750E" w:rsidP="0099750E">
      <w:pPr>
        <w:numPr>
          <w:ilvl w:val="0"/>
          <w:numId w:val="1"/>
        </w:numPr>
        <w:spacing w:line="360" w:lineRule="auto"/>
        <w:rPr>
          <w:rStyle w:val="tdi1"/>
          <w:rFonts w:ascii="Times New Roman" w:hAnsi="Times New Roman" w:cs="Times New Roman"/>
          <w:i/>
          <w:color w:val="auto"/>
          <w:sz w:val="24"/>
        </w:rPr>
      </w:pPr>
      <w:r>
        <w:rPr>
          <w:rStyle w:val="tdi1"/>
          <w:rFonts w:ascii="Times New Roman" w:hAnsi="Times New Roman" w:cs="Times New Roman"/>
          <w:color w:val="auto"/>
          <w:sz w:val="24"/>
        </w:rPr>
        <w:t xml:space="preserve">тема урока  </w:t>
      </w:r>
      <w:r>
        <w:rPr>
          <w:i/>
          <w:sz w:val="24"/>
        </w:rPr>
        <w:t>Построение сечений многогранников</w:t>
      </w:r>
    </w:p>
    <w:p w:rsidR="0099750E" w:rsidRPr="0099750E" w:rsidRDefault="0099750E" w:rsidP="0099750E">
      <w:pPr>
        <w:numPr>
          <w:ilvl w:val="0"/>
          <w:numId w:val="1"/>
        </w:numPr>
        <w:spacing w:line="360" w:lineRule="auto"/>
        <w:rPr>
          <w:rStyle w:val="40"/>
          <w:b w:val="0"/>
          <w:bCs w:val="0"/>
          <w:i/>
        </w:rPr>
      </w:pPr>
      <w:r w:rsidRPr="0099750E">
        <w:rPr>
          <w:rStyle w:val="tdi1"/>
          <w:rFonts w:ascii="Times New Roman" w:hAnsi="Times New Roman" w:cs="Times New Roman"/>
          <w:color w:val="auto"/>
          <w:sz w:val="24"/>
        </w:rPr>
        <w:t>тип урока:</w:t>
      </w:r>
      <w:r>
        <w:rPr>
          <w:rStyle w:val="tdi1"/>
          <w:rFonts w:ascii="Times New Roman" w:hAnsi="Times New Roman" w:cs="Times New Roman"/>
          <w:color w:val="auto"/>
          <w:sz w:val="24"/>
        </w:rPr>
        <w:t xml:space="preserve"> </w:t>
      </w:r>
      <w:r w:rsidRPr="0099750E">
        <w:rPr>
          <w:rStyle w:val="tdi1"/>
          <w:rFonts w:ascii="Times New Roman" w:hAnsi="Times New Roman" w:cs="Times New Roman"/>
          <w:i/>
          <w:color w:val="auto"/>
          <w:sz w:val="24"/>
        </w:rPr>
        <w:t xml:space="preserve">урок </w:t>
      </w:r>
      <w:r w:rsidRPr="0099750E">
        <w:rPr>
          <w:i/>
          <w:sz w:val="24"/>
        </w:rPr>
        <w:t>изучение нового материала</w:t>
      </w:r>
      <w:r w:rsidRPr="0099750E">
        <w:rPr>
          <w:rStyle w:val="40"/>
          <w:i/>
        </w:rPr>
        <w:t xml:space="preserve"> </w:t>
      </w:r>
    </w:p>
    <w:p w:rsidR="0099750E" w:rsidRPr="0099750E" w:rsidRDefault="0099750E" w:rsidP="0099750E">
      <w:pPr>
        <w:numPr>
          <w:ilvl w:val="0"/>
          <w:numId w:val="1"/>
        </w:numPr>
        <w:spacing w:line="360" w:lineRule="auto"/>
        <w:rPr>
          <w:rStyle w:val="tdi1"/>
          <w:rFonts w:ascii="Times New Roman" w:hAnsi="Times New Roman" w:cs="Times New Roman"/>
          <w:i/>
          <w:color w:val="auto"/>
          <w:sz w:val="24"/>
        </w:rPr>
      </w:pPr>
      <w:r w:rsidRPr="0099750E">
        <w:rPr>
          <w:rStyle w:val="tdi1"/>
          <w:rFonts w:ascii="Times New Roman" w:hAnsi="Times New Roman" w:cs="Times New Roman"/>
          <w:color w:val="auto"/>
          <w:sz w:val="24"/>
        </w:rPr>
        <w:t xml:space="preserve">место данного урока в системе уроков: </w:t>
      </w:r>
      <w:r>
        <w:rPr>
          <w:rStyle w:val="tdi1"/>
          <w:rFonts w:ascii="Times New Roman" w:hAnsi="Times New Roman" w:cs="Times New Roman"/>
          <w:color w:val="auto"/>
          <w:sz w:val="24"/>
        </w:rPr>
        <w:t>тетраэдр и параллелепипед</w:t>
      </w:r>
      <w:proofErr w:type="gramStart"/>
      <w:r>
        <w:rPr>
          <w:rStyle w:val="tdi1"/>
          <w:rFonts w:ascii="Times New Roman" w:hAnsi="Times New Roman" w:cs="Times New Roman"/>
          <w:color w:val="auto"/>
          <w:sz w:val="24"/>
        </w:rPr>
        <w:t xml:space="preserve"> ,</w:t>
      </w:r>
      <w:proofErr w:type="gramEnd"/>
      <w:r>
        <w:rPr>
          <w:rStyle w:val="tdi1"/>
          <w:rFonts w:ascii="Times New Roman" w:hAnsi="Times New Roman" w:cs="Times New Roman"/>
          <w:color w:val="auto"/>
          <w:sz w:val="24"/>
        </w:rPr>
        <w:t xml:space="preserve"> задачи на построение сечений, </w:t>
      </w:r>
      <w:r w:rsidRPr="0099750E">
        <w:rPr>
          <w:rStyle w:val="tdi1"/>
          <w:rFonts w:ascii="Times New Roman" w:hAnsi="Times New Roman" w:cs="Times New Roman"/>
          <w:i/>
          <w:color w:val="auto"/>
          <w:sz w:val="24"/>
        </w:rPr>
        <w:t>для отработки навыка решения задач,  перед проведением контрольной работы;</w:t>
      </w:r>
    </w:p>
    <w:p w:rsidR="0099750E" w:rsidRDefault="0099750E" w:rsidP="0099750E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Style w:val="tdi1"/>
          <w:rFonts w:ascii="Times New Roman" w:hAnsi="Times New Roman" w:cs="Times New Roman"/>
          <w:color w:val="auto"/>
          <w:sz w:val="24"/>
        </w:rPr>
        <w:t>о</w:t>
      </w:r>
      <w:r>
        <w:rPr>
          <w:sz w:val="24"/>
        </w:rPr>
        <w:t>собенности контингента</w:t>
      </w:r>
      <w:r>
        <w:rPr>
          <w:rStyle w:val="tdi1"/>
          <w:rFonts w:ascii="Times New Roman" w:hAnsi="Times New Roman" w:cs="Times New Roman"/>
          <w:color w:val="auto"/>
          <w:sz w:val="24"/>
        </w:rPr>
        <w:t xml:space="preserve">: </w:t>
      </w:r>
      <w:r w:rsidRPr="006903C5">
        <w:rPr>
          <w:rStyle w:val="tdi1"/>
          <w:rFonts w:ascii="Times New Roman" w:hAnsi="Times New Roman" w:cs="Times New Roman"/>
          <w:i/>
          <w:color w:val="auto"/>
          <w:sz w:val="24"/>
        </w:rPr>
        <w:t xml:space="preserve">Успеваемость в классе </w:t>
      </w:r>
      <w:r>
        <w:rPr>
          <w:rStyle w:val="tdi1"/>
          <w:rFonts w:ascii="Times New Roman" w:hAnsi="Times New Roman" w:cs="Times New Roman"/>
          <w:i/>
          <w:color w:val="auto"/>
          <w:sz w:val="24"/>
        </w:rPr>
        <w:t>средняя</w:t>
      </w:r>
      <w:r w:rsidRPr="006903C5">
        <w:rPr>
          <w:rStyle w:val="tdi1"/>
          <w:rFonts w:ascii="Times New Roman" w:hAnsi="Times New Roman" w:cs="Times New Roman"/>
          <w:i/>
          <w:color w:val="auto"/>
          <w:sz w:val="24"/>
        </w:rPr>
        <w:t xml:space="preserve">, </w:t>
      </w:r>
      <w:r>
        <w:rPr>
          <w:rStyle w:val="tdi1"/>
          <w:rFonts w:ascii="Times New Roman" w:hAnsi="Times New Roman" w:cs="Times New Roman"/>
          <w:i/>
          <w:color w:val="auto"/>
          <w:sz w:val="24"/>
        </w:rPr>
        <w:t xml:space="preserve">тем не </w:t>
      </w:r>
      <w:proofErr w:type="gramStart"/>
      <w:r>
        <w:rPr>
          <w:rStyle w:val="tdi1"/>
          <w:rFonts w:ascii="Times New Roman" w:hAnsi="Times New Roman" w:cs="Times New Roman"/>
          <w:i/>
          <w:color w:val="auto"/>
          <w:sz w:val="24"/>
        </w:rPr>
        <w:t>менее</w:t>
      </w:r>
      <w:proofErr w:type="gramEnd"/>
      <w:r>
        <w:rPr>
          <w:rStyle w:val="tdi1"/>
          <w:rFonts w:ascii="Times New Roman" w:hAnsi="Times New Roman" w:cs="Times New Roman"/>
          <w:i/>
          <w:color w:val="auto"/>
          <w:sz w:val="24"/>
        </w:rPr>
        <w:t xml:space="preserve"> </w:t>
      </w:r>
      <w:r w:rsidRPr="006903C5">
        <w:rPr>
          <w:rStyle w:val="tdi1"/>
          <w:rFonts w:ascii="Times New Roman" w:hAnsi="Times New Roman" w:cs="Times New Roman"/>
          <w:i/>
          <w:color w:val="auto"/>
          <w:sz w:val="24"/>
        </w:rPr>
        <w:t xml:space="preserve">ученики мотивированы на </w:t>
      </w:r>
      <w:r>
        <w:rPr>
          <w:rStyle w:val="tdi1"/>
          <w:rFonts w:ascii="Times New Roman" w:hAnsi="Times New Roman" w:cs="Times New Roman"/>
          <w:i/>
          <w:color w:val="auto"/>
          <w:sz w:val="24"/>
        </w:rPr>
        <w:t xml:space="preserve">хороший </w:t>
      </w:r>
      <w:r w:rsidRPr="006903C5">
        <w:rPr>
          <w:rStyle w:val="tdi1"/>
          <w:rFonts w:ascii="Times New Roman" w:hAnsi="Times New Roman" w:cs="Times New Roman"/>
          <w:i/>
          <w:color w:val="auto"/>
          <w:sz w:val="24"/>
        </w:rPr>
        <w:t xml:space="preserve"> темп работы на уроке;</w:t>
      </w:r>
    </w:p>
    <w:p w:rsidR="0099750E" w:rsidRPr="009D68C5" w:rsidRDefault="0099750E" w:rsidP="0099750E">
      <w:pPr>
        <w:pStyle w:val="4"/>
        <w:spacing w:before="60" w:beforeAutospacing="0" w:after="60" w:afterAutospacing="0" w:line="360" w:lineRule="auto"/>
        <w:ind w:firstLine="284"/>
        <w:rPr>
          <w:rFonts w:eastAsia="Calibri"/>
          <w:b w:val="0"/>
        </w:rPr>
      </w:pPr>
      <w:r>
        <w:rPr>
          <w:bCs w:val="0"/>
          <w:iCs/>
          <w:color w:val="000000"/>
        </w:rPr>
        <w:t>г</w:t>
      </w:r>
      <w:r w:rsidRPr="00137653">
        <w:rPr>
          <w:bCs w:val="0"/>
          <w:iCs/>
          <w:color w:val="000000"/>
        </w:rPr>
        <w:t>лавная цель урока</w:t>
      </w:r>
      <w:r w:rsidRPr="00137653">
        <w:rPr>
          <w:color w:val="000000"/>
        </w:rPr>
        <w:t xml:space="preserve"> </w:t>
      </w:r>
      <w:r w:rsidRPr="00137653">
        <w:rPr>
          <w:i/>
          <w:color w:val="000000"/>
        </w:rPr>
        <w:t xml:space="preserve">- </w:t>
      </w:r>
      <w:r w:rsidRPr="009D68C5">
        <w:rPr>
          <w:rFonts w:eastAsia="Calibri"/>
          <w:b w:val="0"/>
        </w:rPr>
        <w:t xml:space="preserve">Формирование у учащихся навыков решения задач на построение сечений в многогранниках. </w:t>
      </w:r>
    </w:p>
    <w:p w:rsidR="0099750E" w:rsidRPr="00137653" w:rsidRDefault="0099750E" w:rsidP="0099750E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з</w:t>
      </w:r>
      <w:r w:rsidRPr="00137653">
        <w:rPr>
          <w:sz w:val="24"/>
        </w:rPr>
        <w:t xml:space="preserve">адачи урока: </w:t>
      </w:r>
    </w:p>
    <w:p w:rsidR="0099750E" w:rsidRPr="00137653" w:rsidRDefault="0099750E" w:rsidP="0099750E">
      <w:pPr>
        <w:spacing w:line="360" w:lineRule="auto"/>
        <w:ind w:left="720"/>
        <w:rPr>
          <w:i/>
          <w:sz w:val="24"/>
        </w:rPr>
      </w:pPr>
      <w:r w:rsidRPr="00137653">
        <w:rPr>
          <w:i/>
          <w:sz w:val="24"/>
        </w:rPr>
        <w:t>1. Сформировать у школьников мотивацию к изучению данной темы.</w:t>
      </w:r>
    </w:p>
    <w:p w:rsidR="0099750E" w:rsidRPr="00137653" w:rsidRDefault="0099750E" w:rsidP="0099750E">
      <w:pPr>
        <w:spacing w:line="360" w:lineRule="auto"/>
        <w:ind w:left="720"/>
        <w:rPr>
          <w:i/>
          <w:sz w:val="24"/>
        </w:rPr>
      </w:pPr>
      <w:r w:rsidRPr="00137653">
        <w:rPr>
          <w:i/>
          <w:sz w:val="24"/>
        </w:rPr>
        <w:t>2. Развивать у учащихся умение пользоваться опорными знаниями, для получения новых знаний.</w:t>
      </w:r>
    </w:p>
    <w:p w:rsidR="0099750E" w:rsidRPr="00137653" w:rsidRDefault="0099750E" w:rsidP="0099750E">
      <w:pPr>
        <w:spacing w:line="360" w:lineRule="auto"/>
        <w:ind w:left="720"/>
        <w:jc w:val="both"/>
        <w:rPr>
          <w:i/>
          <w:sz w:val="24"/>
        </w:rPr>
      </w:pPr>
      <w:r w:rsidRPr="00137653">
        <w:rPr>
          <w:i/>
          <w:sz w:val="24"/>
        </w:rPr>
        <w:t>3. Развивать у учащихся мышление (умение выделять существенные признаки и делать обобщения).</w:t>
      </w:r>
    </w:p>
    <w:p w:rsidR="0099750E" w:rsidRDefault="0099750E" w:rsidP="0099750E">
      <w:pPr>
        <w:spacing w:line="360" w:lineRule="auto"/>
        <w:ind w:left="720"/>
        <w:jc w:val="both"/>
        <w:rPr>
          <w:i/>
          <w:sz w:val="24"/>
        </w:rPr>
      </w:pPr>
      <w:r w:rsidRPr="00137653">
        <w:rPr>
          <w:i/>
          <w:sz w:val="24"/>
        </w:rPr>
        <w:t>4. Развивать у учащихся навыки творческого подхода к решению задач и навыки исследовательской работы над задачей.</w:t>
      </w:r>
    </w:p>
    <w:p w:rsidR="0099750E" w:rsidRDefault="0099750E" w:rsidP="0099750E">
      <w:pPr>
        <w:numPr>
          <w:ilvl w:val="0"/>
          <w:numId w:val="1"/>
        </w:numPr>
        <w:spacing w:line="360" w:lineRule="auto"/>
        <w:jc w:val="both"/>
        <w:rPr>
          <w:rStyle w:val="tdi1"/>
          <w:rFonts w:ascii="Times New Roman" w:hAnsi="Times New Roman" w:cs="Times New Roman"/>
          <w:color w:val="auto"/>
          <w:sz w:val="24"/>
        </w:rPr>
      </w:pPr>
      <w:r>
        <w:rPr>
          <w:rStyle w:val="tdi1"/>
          <w:rFonts w:ascii="Times New Roman" w:hAnsi="Times New Roman" w:cs="Times New Roman"/>
          <w:color w:val="auto"/>
          <w:sz w:val="24"/>
        </w:rPr>
        <w:t xml:space="preserve">основные виды учебной деятельности на уроке: </w:t>
      </w:r>
      <w:r w:rsidRPr="006903C5">
        <w:rPr>
          <w:rStyle w:val="tdi1"/>
          <w:rFonts w:ascii="Times New Roman" w:hAnsi="Times New Roman" w:cs="Times New Roman"/>
          <w:i/>
          <w:color w:val="auto"/>
          <w:sz w:val="24"/>
        </w:rPr>
        <w:t>фронтальная работ</w:t>
      </w:r>
      <w:r>
        <w:rPr>
          <w:rStyle w:val="tdi1"/>
          <w:rFonts w:ascii="Times New Roman" w:hAnsi="Times New Roman" w:cs="Times New Roman"/>
          <w:i/>
          <w:color w:val="auto"/>
          <w:sz w:val="24"/>
        </w:rPr>
        <w:t>а (устный опрос), работа в парах</w:t>
      </w:r>
      <w:r w:rsidRPr="006903C5">
        <w:rPr>
          <w:rStyle w:val="tdi1"/>
          <w:rFonts w:ascii="Times New Roman" w:hAnsi="Times New Roman" w:cs="Times New Roman"/>
          <w:i/>
          <w:color w:val="auto"/>
          <w:sz w:val="24"/>
        </w:rPr>
        <w:t>, самостоятельная работы</w:t>
      </w:r>
      <w:r>
        <w:rPr>
          <w:rStyle w:val="tdi1"/>
          <w:rFonts w:ascii="Times New Roman" w:hAnsi="Times New Roman" w:cs="Times New Roman"/>
          <w:color w:val="auto"/>
          <w:sz w:val="24"/>
        </w:rPr>
        <w:t>;</w:t>
      </w:r>
    </w:p>
    <w:p w:rsidR="0099750E" w:rsidRPr="00010D8A" w:rsidRDefault="0099750E" w:rsidP="0099750E">
      <w:pPr>
        <w:numPr>
          <w:ilvl w:val="0"/>
          <w:numId w:val="1"/>
        </w:numPr>
        <w:spacing w:line="360" w:lineRule="auto"/>
        <w:jc w:val="both"/>
        <w:rPr>
          <w:rStyle w:val="tdi1"/>
          <w:rFonts w:ascii="Times New Roman" w:hAnsi="Times New Roman" w:cs="Times New Roman"/>
          <w:color w:val="auto"/>
          <w:sz w:val="24"/>
        </w:rPr>
      </w:pPr>
      <w:r>
        <w:rPr>
          <w:rStyle w:val="tdi1"/>
          <w:rFonts w:ascii="Times New Roman" w:hAnsi="Times New Roman" w:cs="Times New Roman"/>
          <w:color w:val="auto"/>
          <w:sz w:val="24"/>
        </w:rPr>
        <w:t xml:space="preserve">сопровождение урока: </w:t>
      </w:r>
      <w:r w:rsidRPr="007D6F70">
        <w:rPr>
          <w:rStyle w:val="tdi1"/>
          <w:rFonts w:ascii="Times New Roman" w:hAnsi="Times New Roman" w:cs="Times New Roman"/>
          <w:i/>
          <w:color w:val="auto"/>
          <w:sz w:val="24"/>
        </w:rPr>
        <w:t xml:space="preserve"> презентация к уроку, карточки для работы на уроке и организации </w:t>
      </w:r>
      <w:r>
        <w:rPr>
          <w:rStyle w:val="tdi1"/>
          <w:rFonts w:ascii="Times New Roman" w:hAnsi="Times New Roman" w:cs="Times New Roman"/>
          <w:i/>
          <w:color w:val="auto"/>
          <w:sz w:val="24"/>
        </w:rPr>
        <w:t>самостоятельной (или парной работы)</w:t>
      </w:r>
      <w:r>
        <w:rPr>
          <w:rStyle w:val="tdi1"/>
          <w:rFonts w:ascii="Times New Roman" w:hAnsi="Times New Roman" w:cs="Times New Roman"/>
          <w:color w:val="auto"/>
          <w:sz w:val="24"/>
        </w:rPr>
        <w:t>;</w:t>
      </w:r>
    </w:p>
    <w:p w:rsidR="0099750E" w:rsidRDefault="0099750E" w:rsidP="0099750E">
      <w:pPr>
        <w:numPr>
          <w:ilvl w:val="0"/>
          <w:numId w:val="1"/>
        </w:numPr>
        <w:spacing w:line="360" w:lineRule="auto"/>
        <w:jc w:val="both"/>
        <w:rPr>
          <w:rStyle w:val="tdi1"/>
          <w:rFonts w:ascii="Times New Roman" w:hAnsi="Times New Roman" w:cs="Times New Roman"/>
          <w:color w:val="auto"/>
          <w:sz w:val="24"/>
        </w:rPr>
      </w:pPr>
      <w:r>
        <w:rPr>
          <w:rStyle w:val="tdi1"/>
          <w:rFonts w:ascii="Times New Roman" w:hAnsi="Times New Roman" w:cs="Times New Roman"/>
          <w:color w:val="auto"/>
          <w:sz w:val="24"/>
        </w:rPr>
        <w:t xml:space="preserve">организация контроля усвоения знаний, умений и навыков учащихся: </w:t>
      </w:r>
      <w:r w:rsidRPr="007D6F70">
        <w:rPr>
          <w:rStyle w:val="tdi1"/>
          <w:rFonts w:ascii="Times New Roman" w:hAnsi="Times New Roman" w:cs="Times New Roman"/>
          <w:i/>
          <w:color w:val="auto"/>
          <w:sz w:val="24"/>
        </w:rPr>
        <w:t>самостоятельная работа по вариантам, с проверкой ответа</w:t>
      </w:r>
      <w:r>
        <w:rPr>
          <w:rStyle w:val="tdi1"/>
          <w:rFonts w:ascii="Times New Roman" w:hAnsi="Times New Roman" w:cs="Times New Roman"/>
          <w:color w:val="auto"/>
          <w:sz w:val="24"/>
        </w:rPr>
        <w:t>;</w:t>
      </w:r>
    </w:p>
    <w:p w:rsidR="0099750E" w:rsidRDefault="0099750E" w:rsidP="0099750E">
      <w:pPr>
        <w:numPr>
          <w:ilvl w:val="0"/>
          <w:numId w:val="1"/>
        </w:numPr>
        <w:spacing w:line="360" w:lineRule="auto"/>
        <w:jc w:val="both"/>
        <w:rPr>
          <w:sz w:val="24"/>
        </w:rPr>
      </w:pPr>
      <w:r w:rsidRPr="00D65DB9">
        <w:rPr>
          <w:sz w:val="24"/>
        </w:rPr>
        <w:t xml:space="preserve">коррекция знаний, умений и навыков учащихся: </w:t>
      </w:r>
      <w:r w:rsidRPr="00AC03C2">
        <w:rPr>
          <w:i/>
          <w:sz w:val="24"/>
        </w:rPr>
        <w:t>ребята  справились с задачами достаточно хорошо</w:t>
      </w:r>
      <w:r>
        <w:rPr>
          <w:i/>
          <w:sz w:val="24"/>
        </w:rPr>
        <w:t>, несмотря на высокий темп урока</w:t>
      </w:r>
      <w:r w:rsidRPr="00AC03C2">
        <w:rPr>
          <w:i/>
          <w:sz w:val="24"/>
        </w:rPr>
        <w:t>, коррекция знаний не потребовалась</w:t>
      </w:r>
      <w:r w:rsidRPr="00D65DB9">
        <w:rPr>
          <w:i/>
          <w:sz w:val="24"/>
        </w:rPr>
        <w:t>;</w:t>
      </w:r>
    </w:p>
    <w:p w:rsidR="0099750E" w:rsidRDefault="0099750E" w:rsidP="0099750E">
      <w:pPr>
        <w:numPr>
          <w:ilvl w:val="0"/>
          <w:numId w:val="1"/>
        </w:numPr>
        <w:spacing w:line="360" w:lineRule="auto"/>
        <w:jc w:val="both"/>
        <w:rPr>
          <w:sz w:val="24"/>
        </w:rPr>
      </w:pPr>
      <w:r w:rsidRPr="00D65DB9">
        <w:rPr>
          <w:sz w:val="24"/>
        </w:rPr>
        <w:t xml:space="preserve">психологическая атмосфера на уроке: </w:t>
      </w:r>
      <w:r>
        <w:rPr>
          <w:i/>
          <w:sz w:val="24"/>
        </w:rPr>
        <w:t>доброжелательное взаимоотношение</w:t>
      </w:r>
      <w:r w:rsidRPr="00D65DB9">
        <w:rPr>
          <w:i/>
          <w:sz w:val="24"/>
        </w:rPr>
        <w:t xml:space="preserve"> учащихся между собой и с учителем;</w:t>
      </w:r>
    </w:p>
    <w:p w:rsidR="0099750E" w:rsidRPr="00137653" w:rsidRDefault="0099750E" w:rsidP="0099750E">
      <w:pPr>
        <w:numPr>
          <w:ilvl w:val="0"/>
          <w:numId w:val="1"/>
        </w:numPr>
        <w:spacing w:line="360" w:lineRule="auto"/>
        <w:jc w:val="both"/>
        <w:rPr>
          <w:rFonts w:ascii="ArialMT" w:hAnsi="ArialMT" w:cs="ArialMT"/>
          <w:i/>
          <w:sz w:val="24"/>
        </w:rPr>
      </w:pPr>
      <w:r w:rsidRPr="00D65DB9">
        <w:rPr>
          <w:sz w:val="24"/>
        </w:rPr>
        <w:t xml:space="preserve">результативность урока:  </w:t>
      </w:r>
      <w:r>
        <w:rPr>
          <w:i/>
          <w:sz w:val="24"/>
        </w:rPr>
        <w:t>реализованы</w:t>
      </w:r>
      <w:r w:rsidRPr="00D65DB9">
        <w:rPr>
          <w:i/>
          <w:sz w:val="24"/>
        </w:rPr>
        <w:t xml:space="preserve"> все поставленные задачи урока</w:t>
      </w:r>
      <w:r>
        <w:rPr>
          <w:i/>
          <w:sz w:val="24"/>
        </w:rPr>
        <w:t xml:space="preserve">. </w:t>
      </w:r>
    </w:p>
    <w:p w:rsidR="0099750E" w:rsidRDefault="0099750E" w:rsidP="0099750E">
      <w:pPr>
        <w:spacing w:line="360" w:lineRule="auto"/>
        <w:jc w:val="both"/>
        <w:rPr>
          <w:b/>
          <w:sz w:val="24"/>
        </w:rPr>
      </w:pPr>
    </w:p>
    <w:p w:rsidR="0099750E" w:rsidRDefault="0099750E" w:rsidP="0099750E">
      <w:pPr>
        <w:spacing w:line="360" w:lineRule="auto"/>
        <w:jc w:val="both"/>
        <w:rPr>
          <w:rFonts w:ascii="ArialMT" w:hAnsi="ArialMT" w:cs="ArialMT"/>
          <w:i/>
          <w:sz w:val="24"/>
        </w:rPr>
      </w:pPr>
      <w:r w:rsidRPr="00D65DB9">
        <w:rPr>
          <w:b/>
          <w:sz w:val="24"/>
        </w:rPr>
        <w:t>Совет учителю:</w:t>
      </w:r>
      <w:r w:rsidRPr="00D65DB9">
        <w:rPr>
          <w:sz w:val="24"/>
        </w:rPr>
        <w:t xml:space="preserve"> подготовка учителя к уроку (что необходимо сделать, приготовить, на что обратить внимание и т. д.)</w:t>
      </w:r>
      <w:r>
        <w:rPr>
          <w:sz w:val="24"/>
        </w:rPr>
        <w:t xml:space="preserve">: </w:t>
      </w:r>
      <w:r w:rsidRPr="00D65DB9">
        <w:rPr>
          <w:i/>
          <w:sz w:val="24"/>
        </w:rPr>
        <w:t>Для подготовки к проведению данного занятия, учителю достаточно  ознакомиться с конспектом урока, посмотреть задачный материал, распечатать карточки  заданиями</w:t>
      </w:r>
      <w:r>
        <w:rPr>
          <w:i/>
          <w:sz w:val="24"/>
        </w:rPr>
        <w:t>, проверить навигацию в презентации (офис 2007)</w:t>
      </w:r>
      <w:r w:rsidRPr="00D65DB9">
        <w:rPr>
          <w:i/>
          <w:sz w:val="24"/>
        </w:rPr>
        <w:t>.</w:t>
      </w:r>
      <w:r w:rsidRPr="00D65DB9">
        <w:rPr>
          <w:sz w:val="24"/>
        </w:rPr>
        <w:t xml:space="preserve"> </w:t>
      </w:r>
    </w:p>
    <w:sectPr w:rsidR="0099750E" w:rsidSect="0099750E">
      <w:pgSz w:w="11906" w:h="16838"/>
      <w:pgMar w:top="720" w:right="707" w:bottom="426" w:left="100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22CA2"/>
    <w:multiLevelType w:val="hybridMultilevel"/>
    <w:tmpl w:val="6CB4CA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750E"/>
    <w:rsid w:val="00762129"/>
    <w:rsid w:val="00974FB5"/>
    <w:rsid w:val="00997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0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qFormat/>
    <w:rsid w:val="0099750E"/>
    <w:pPr>
      <w:spacing w:before="100" w:beforeAutospacing="1" w:after="100" w:afterAutospacing="1"/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er1">
    <w:name w:val="footer1"/>
    <w:basedOn w:val="a0"/>
    <w:rsid w:val="0099750E"/>
    <w:rPr>
      <w:b/>
      <w:bCs/>
      <w:color w:val="FFFFFF"/>
      <w:sz w:val="16"/>
      <w:szCs w:val="16"/>
      <w:shd w:val="clear" w:color="auto" w:fill="00CC00"/>
    </w:rPr>
  </w:style>
  <w:style w:type="character" w:customStyle="1" w:styleId="tdi1">
    <w:name w:val="tdi1"/>
    <w:basedOn w:val="a0"/>
    <w:rsid w:val="0099750E"/>
    <w:rPr>
      <w:rFonts w:ascii="Tahoma" w:hAnsi="Tahoma" w:cs="Tahoma" w:hint="default"/>
      <w:color w:val="000000"/>
    </w:rPr>
  </w:style>
  <w:style w:type="paragraph" w:customStyle="1" w:styleId="a3">
    <w:name w:val=" Знак Знак Знак Знак Знак Знак Знак"/>
    <w:basedOn w:val="a"/>
    <w:rsid w:val="0099750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40">
    <w:name w:val="Заголовок 4 Знак"/>
    <w:basedOn w:val="a0"/>
    <w:link w:val="4"/>
    <w:rsid w:val="0099750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288</Words>
  <Characters>1645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Маргарита</cp:lastModifiedBy>
  <cp:revision>1</cp:revision>
  <dcterms:created xsi:type="dcterms:W3CDTF">2016-11-20T19:38:00Z</dcterms:created>
  <dcterms:modified xsi:type="dcterms:W3CDTF">2016-11-20T19:47:00Z</dcterms:modified>
</cp:coreProperties>
</file>